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50880" w:rsidRDefault="00917C71" w:rsidP="00917C71">
      <w:pPr>
        <w:pStyle w:val="Standard"/>
        <w:rPr>
          <w:rFonts w:ascii="Arial" w:hAnsi="Arial" w:cs="Arial"/>
          <w:sz w:val="22"/>
          <w:szCs w:val="22"/>
        </w:rPr>
      </w:pPr>
      <w:r w:rsidRPr="00050880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2512060</wp:posOffset>
            </wp:positionH>
            <wp:positionV relativeFrom="line">
              <wp:posOffset>-603885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50880" w:rsidRDefault="00F83DD2" w:rsidP="00917C7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050880" w:rsidRDefault="009A7001" w:rsidP="00917C7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DF54AC" w:rsidRPr="00050880" w:rsidRDefault="00DF54AC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ESTADO DO RIO GRANDE DO SUL</w:t>
      </w:r>
    </w:p>
    <w:p w:rsidR="00DF54AC" w:rsidRPr="00050880" w:rsidRDefault="00DF54AC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MUNICÍPIO DE ARROIO DO PADRE</w:t>
      </w:r>
    </w:p>
    <w:p w:rsidR="00DF54AC" w:rsidRPr="00050880" w:rsidRDefault="00DF54AC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GABINETE DO PREFEITO</w:t>
      </w:r>
    </w:p>
    <w:p w:rsidR="007B0C25" w:rsidRPr="00050880" w:rsidRDefault="007B0C25" w:rsidP="00917C7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050880" w:rsidRDefault="00050880" w:rsidP="00917C7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50880">
        <w:rPr>
          <w:rFonts w:ascii="Arial" w:hAnsi="Arial" w:cs="Arial"/>
          <w:b/>
          <w:bCs/>
          <w:color w:val="auto"/>
          <w:u w:val="single"/>
        </w:rPr>
        <w:t>Mensagem 23</w:t>
      </w:r>
      <w:r w:rsidR="0003276F" w:rsidRPr="0005088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050880" w:rsidRDefault="009826C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0880">
        <w:rPr>
          <w:rFonts w:ascii="Arial" w:hAnsi="Arial" w:cs="Arial"/>
          <w:b/>
          <w:bCs/>
          <w:color w:val="auto"/>
        </w:rPr>
        <w:t>A</w:t>
      </w:r>
    </w:p>
    <w:p w:rsidR="009826CC" w:rsidRPr="00050880" w:rsidRDefault="009826C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088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50880" w:rsidRDefault="009826C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0880">
        <w:rPr>
          <w:rFonts w:ascii="Arial" w:hAnsi="Arial" w:cs="Arial"/>
          <w:b/>
          <w:bCs/>
          <w:color w:val="auto"/>
        </w:rPr>
        <w:t>Senhor Presidente</w:t>
      </w:r>
    </w:p>
    <w:p w:rsidR="009826CC" w:rsidRPr="00050880" w:rsidRDefault="009826C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0880">
        <w:rPr>
          <w:rFonts w:ascii="Arial" w:hAnsi="Arial" w:cs="Arial"/>
          <w:b/>
          <w:bCs/>
          <w:color w:val="auto"/>
        </w:rPr>
        <w:t>Senhores Vereadores</w:t>
      </w:r>
    </w:p>
    <w:p w:rsidR="00D864DA" w:rsidRPr="00050880" w:rsidRDefault="00D864DA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17C71" w:rsidRPr="00050880" w:rsidRDefault="00917C71" w:rsidP="006D1E0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50880">
        <w:rPr>
          <w:rFonts w:ascii="Arial" w:hAnsi="Arial" w:cs="Arial"/>
          <w:shd w:val="clear" w:color="auto" w:fill="FFFFFF"/>
        </w:rPr>
        <w:tab/>
      </w:r>
    </w:p>
    <w:p w:rsidR="00917C71" w:rsidRPr="00050880" w:rsidRDefault="00917C71" w:rsidP="006D1E0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50880">
        <w:rPr>
          <w:rFonts w:ascii="Arial" w:hAnsi="Arial" w:cs="Arial"/>
          <w:shd w:val="clear" w:color="auto" w:fill="FFFFFF"/>
        </w:rPr>
        <w:tab/>
        <w:t>Não é novidade para ninguém informar ou falar das dificuldades financeiras pelas quais o nosso pais está passando e sofrendo sérias consequências a isso tudo. A crise está presente em todos os setores e os órgãos públicos não são imunes ao alcance das dificuldades que esta trás e causa. Vimos em todas as esferas de governos, da União, dos Estados e de Municípios gestores preocupados e a buscar soluções para que o atendimento, pelo menos para que o básico, não fique por completo comprometido. Em nosso município, onde embora com bastante esforço e dedicação tenhamos conseguido manter o equilíbrio entre as contas da receita e da despesa, as questões vinculadas ao dispêndio com pessoas, no orçamento do município para o exercício de 2017 desta despesa,</w:t>
      </w:r>
      <w:r w:rsidR="00512FB6">
        <w:rPr>
          <w:rFonts w:ascii="Arial" w:hAnsi="Arial" w:cs="Arial"/>
          <w:shd w:val="clear" w:color="auto" w:fill="FFFFFF"/>
        </w:rPr>
        <w:t xml:space="preserve"> em</w:t>
      </w:r>
      <w:r w:rsidRPr="00050880">
        <w:rPr>
          <w:rFonts w:ascii="Arial" w:hAnsi="Arial" w:cs="Arial"/>
          <w:shd w:val="clear" w:color="auto" w:fill="FFFFFF"/>
        </w:rPr>
        <w:t xml:space="preserve"> não havendo nenhuma alteração desde o envio da proposta a Câmara de Vereadores é verificado em 53,67% da Receita Corrente Liquida.</w:t>
      </w:r>
    </w:p>
    <w:p w:rsidR="00917C71" w:rsidRPr="00050880" w:rsidRDefault="00917C71" w:rsidP="006D1E0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50880">
        <w:rPr>
          <w:rFonts w:ascii="Arial" w:hAnsi="Arial" w:cs="Arial"/>
          <w:shd w:val="clear" w:color="auto" w:fill="FFFFFF"/>
        </w:rPr>
        <w:tab/>
        <w:t xml:space="preserve">Este percentual é muito alto para a realidade de nosso Município, que se acrescido ainda de qualquer outra despesa desta natureza, como por exemplo, o alcance ás promoções por merecimento, servidores </w:t>
      </w:r>
      <w:r w:rsidR="006D1E0D" w:rsidRPr="00050880">
        <w:rPr>
          <w:rFonts w:ascii="Arial" w:hAnsi="Arial" w:cs="Arial"/>
          <w:shd w:val="clear" w:color="auto" w:fill="FFFFFF"/>
        </w:rPr>
        <w:t xml:space="preserve">com especialização concluída, nomeação de </w:t>
      </w:r>
      <w:r w:rsidR="00792C5D">
        <w:rPr>
          <w:rFonts w:ascii="Arial" w:hAnsi="Arial" w:cs="Arial"/>
          <w:shd w:val="clear" w:color="auto" w:fill="FFFFFF"/>
        </w:rPr>
        <w:t xml:space="preserve">responsável </w:t>
      </w:r>
      <w:r w:rsidR="006D1E0D" w:rsidRPr="00050880">
        <w:rPr>
          <w:rFonts w:ascii="Arial" w:hAnsi="Arial" w:cs="Arial"/>
          <w:shd w:val="clear" w:color="auto" w:fill="FFFFFF"/>
        </w:rPr>
        <w:t>para a divisão de trânsit</w:t>
      </w:r>
      <w:r w:rsidR="00050880" w:rsidRPr="00050880">
        <w:rPr>
          <w:rFonts w:ascii="Arial" w:hAnsi="Arial" w:cs="Arial"/>
          <w:shd w:val="clear" w:color="auto" w:fill="FFFFFF"/>
        </w:rPr>
        <w:t>o</w:t>
      </w:r>
      <w:r w:rsidR="006D1E0D" w:rsidRPr="00050880">
        <w:rPr>
          <w:rFonts w:ascii="Arial" w:hAnsi="Arial" w:cs="Arial"/>
          <w:shd w:val="clear" w:color="auto" w:fill="FFFFFF"/>
        </w:rPr>
        <w:t xml:space="preserve">, atrasos no </w:t>
      </w:r>
      <w:r w:rsidR="00792C5D">
        <w:rPr>
          <w:rFonts w:ascii="Arial" w:hAnsi="Arial" w:cs="Arial"/>
          <w:shd w:val="clear" w:color="auto" w:fill="FFFFFF"/>
        </w:rPr>
        <w:t xml:space="preserve">piso do </w:t>
      </w:r>
      <w:r w:rsidR="006D1E0D" w:rsidRPr="00050880">
        <w:rPr>
          <w:rFonts w:ascii="Arial" w:hAnsi="Arial" w:cs="Arial"/>
          <w:shd w:val="clear" w:color="auto" w:fill="FFFFFF"/>
        </w:rPr>
        <w:t xml:space="preserve">magistério e nomeação </w:t>
      </w:r>
      <w:r w:rsidRPr="00050880">
        <w:rPr>
          <w:rFonts w:ascii="Arial" w:hAnsi="Arial" w:cs="Arial"/>
          <w:shd w:val="clear" w:color="auto" w:fill="FFFFFF"/>
        </w:rPr>
        <w:t>para algumas áreas como a enfermagem na Unidade Básica de Saúde vai ficar acima do limite máximo fixado na Lei de Responsabilidade. Caso esta situação se confirme vai trazer ao município sérios prejuízos. Informa-se isto porque uma vez ultrapassado o limite, ou seja 54% da Receita Corrente Liquida comprometida com despesa de pessoal</w:t>
      </w:r>
      <w:r w:rsidR="00792C5D">
        <w:rPr>
          <w:rFonts w:ascii="Arial" w:hAnsi="Arial" w:cs="Arial"/>
          <w:shd w:val="clear" w:color="auto" w:fill="FFFFFF"/>
        </w:rPr>
        <w:t>,</w:t>
      </w:r>
      <w:r w:rsidRPr="00050880">
        <w:rPr>
          <w:rFonts w:ascii="Arial" w:hAnsi="Arial" w:cs="Arial"/>
          <w:shd w:val="clear" w:color="auto" w:fill="FFFFFF"/>
        </w:rPr>
        <w:t xml:space="preserve"> o Município além de despedir servidores fica impedido de receber quaisq</w:t>
      </w:r>
      <w:r w:rsidR="00792C5D">
        <w:rPr>
          <w:rFonts w:ascii="Arial" w:hAnsi="Arial" w:cs="Arial"/>
          <w:shd w:val="clear" w:color="auto" w:fill="FFFFFF"/>
        </w:rPr>
        <w:t>uer recursos considerados extra orçamentários</w:t>
      </w:r>
      <w:r w:rsidRPr="00050880">
        <w:rPr>
          <w:rFonts w:ascii="Arial" w:hAnsi="Arial" w:cs="Arial"/>
          <w:shd w:val="clear" w:color="auto" w:fill="FFFFFF"/>
        </w:rPr>
        <w:t xml:space="preserve"> como os provenientes de emenda</w:t>
      </w:r>
      <w:r w:rsidR="00792C5D">
        <w:rPr>
          <w:rFonts w:ascii="Arial" w:hAnsi="Arial" w:cs="Arial"/>
          <w:shd w:val="clear" w:color="auto" w:fill="FFFFFF"/>
        </w:rPr>
        <w:t>s</w:t>
      </w:r>
      <w:r w:rsidRPr="00050880">
        <w:rPr>
          <w:rFonts w:ascii="Arial" w:hAnsi="Arial" w:cs="Arial"/>
          <w:shd w:val="clear" w:color="auto" w:fill="FFFFFF"/>
        </w:rPr>
        <w:t xml:space="preserve"> parlamentar</w:t>
      </w:r>
      <w:r w:rsidR="00792C5D">
        <w:rPr>
          <w:rFonts w:ascii="Arial" w:hAnsi="Arial" w:cs="Arial"/>
          <w:shd w:val="clear" w:color="auto" w:fill="FFFFFF"/>
        </w:rPr>
        <w:t>es</w:t>
      </w:r>
      <w:r w:rsidRPr="00050880">
        <w:rPr>
          <w:rFonts w:ascii="Arial" w:hAnsi="Arial" w:cs="Arial"/>
          <w:shd w:val="clear" w:color="auto" w:fill="FFFFFF"/>
        </w:rPr>
        <w:t xml:space="preserve"> e da Consulta Popular, entre outros.</w:t>
      </w:r>
      <w:r w:rsidR="006D1E0D" w:rsidRPr="00050880">
        <w:rPr>
          <w:rFonts w:ascii="Arial" w:hAnsi="Arial" w:cs="Arial"/>
          <w:shd w:val="clear" w:color="auto" w:fill="FFFFFF"/>
        </w:rPr>
        <w:t xml:space="preserve"> Em função a isto também a revisão geral dos vencimentos dos servidores não deverá se confirmar no percentual antes panejado e incluso no orçamento vigente.</w:t>
      </w:r>
    </w:p>
    <w:p w:rsidR="00917C71" w:rsidRPr="00050880" w:rsidRDefault="00917C71" w:rsidP="006D1E0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50880">
        <w:rPr>
          <w:rFonts w:ascii="Arial" w:hAnsi="Arial" w:cs="Arial"/>
          <w:shd w:val="clear" w:color="auto" w:fill="FFFFFF"/>
        </w:rPr>
        <w:tab/>
        <w:t>Tem-se uma situação bastante difícil no momento, contudo ela tende a agravar em muito nos próximos vinte quatro meses e dai de forma continua se não aprovados algumas medidas de ajuste conforme proposto no projeto de lei que segue. Não precisa ser expert em finanças, por exemplo, para perceber e entender que o Município não vai aguentar pagar a seus servidores gratificação de 28,67% por merecimento a partir ainda dos primeiros meses de 2018, considerando todo o contexto que isto envolve e que estamos vivenciando no momento</w:t>
      </w:r>
      <w:r w:rsidR="00792C5D">
        <w:rPr>
          <w:rFonts w:ascii="Arial" w:hAnsi="Arial" w:cs="Arial"/>
          <w:shd w:val="clear" w:color="auto" w:fill="FFFFFF"/>
        </w:rPr>
        <w:t>. A</w:t>
      </w:r>
      <w:r w:rsidRPr="00050880">
        <w:rPr>
          <w:rFonts w:ascii="Arial" w:hAnsi="Arial" w:cs="Arial"/>
          <w:shd w:val="clear" w:color="auto" w:fill="FFFFFF"/>
        </w:rPr>
        <w:t>lém da inviabilidade de pagamento do percentual fixado, devem ser vistas ainda duas outras questões: primeiro; não foi encontrado nos arquivos do município (prefeitura) nenhum demonstrativo de impacto orçamentários e financeiro conforme exigido pela lei</w:t>
      </w:r>
      <w:r w:rsidR="006D1E0D" w:rsidRPr="00050880">
        <w:rPr>
          <w:rFonts w:ascii="Arial" w:hAnsi="Arial" w:cs="Arial"/>
          <w:shd w:val="clear" w:color="auto" w:fill="FFFFFF"/>
        </w:rPr>
        <w:t xml:space="preserve"> fiscal e cuja ausência pode torn</w:t>
      </w:r>
      <w:r w:rsidRPr="00050880">
        <w:rPr>
          <w:rFonts w:ascii="Arial" w:hAnsi="Arial" w:cs="Arial"/>
          <w:shd w:val="clear" w:color="auto" w:fill="FFFFFF"/>
        </w:rPr>
        <w:t>ar o pagamento ilegítimo e segundo; a gratificação é prevista apenas para os primeiros vinte anos do exercício da função, o que inclui se observada, como sendo ineficiente pois questiona-se: por que tão alto percentual nos primeiros anos e depois nos anos seguintes</w:t>
      </w:r>
      <w:r w:rsidR="00792C5D">
        <w:rPr>
          <w:rFonts w:ascii="Arial" w:hAnsi="Arial" w:cs="Arial"/>
          <w:shd w:val="clear" w:color="auto" w:fill="FFFFFF"/>
        </w:rPr>
        <w:t>,</w:t>
      </w:r>
      <w:r w:rsidRPr="00050880">
        <w:rPr>
          <w:rFonts w:ascii="Arial" w:hAnsi="Arial" w:cs="Arial"/>
          <w:shd w:val="clear" w:color="auto" w:fill="FFFFFF"/>
        </w:rPr>
        <w:t xml:space="preserve"> nada mais?</w:t>
      </w:r>
    </w:p>
    <w:p w:rsidR="00917C71" w:rsidRPr="00050880" w:rsidRDefault="00B23E11" w:rsidP="006D1E0D">
      <w:pPr>
        <w:spacing w:after="120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ab/>
      </w:r>
      <w:r w:rsidR="00917C71" w:rsidRPr="00050880">
        <w:rPr>
          <w:rFonts w:ascii="Arial" w:hAnsi="Arial" w:cs="Arial"/>
        </w:rPr>
        <w:t>Isto posto, para evitar que o Município se desequilibre financeira e administrativamente é imperioso que a alteração proposta neste</w:t>
      </w:r>
      <w:r w:rsidR="006D1E0D" w:rsidRPr="00050880">
        <w:rPr>
          <w:rFonts w:ascii="Arial" w:hAnsi="Arial" w:cs="Arial"/>
        </w:rPr>
        <w:t>s</w:t>
      </w:r>
      <w:r w:rsidR="00917C71" w:rsidRPr="00050880">
        <w:rPr>
          <w:rFonts w:ascii="Arial" w:hAnsi="Arial" w:cs="Arial"/>
        </w:rPr>
        <w:t xml:space="preserve"> quesito</w:t>
      </w:r>
      <w:r w:rsidR="006D1E0D" w:rsidRPr="00050880">
        <w:rPr>
          <w:rFonts w:ascii="Arial" w:hAnsi="Arial" w:cs="Arial"/>
        </w:rPr>
        <w:t>s</w:t>
      </w:r>
      <w:r w:rsidR="00917C71" w:rsidRPr="00050880">
        <w:rPr>
          <w:rFonts w:ascii="Arial" w:hAnsi="Arial" w:cs="Arial"/>
        </w:rPr>
        <w:t xml:space="preserve"> seja aprovado.</w:t>
      </w:r>
    </w:p>
    <w:p w:rsidR="00917C71" w:rsidRPr="00050880" w:rsidRDefault="00917C71" w:rsidP="006D1E0D">
      <w:pPr>
        <w:spacing w:after="120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lastRenderedPageBreak/>
        <w:tab/>
        <w:t>Temos absoluta certeza de que tudo que aqui está sendo proposto tem o fim ún</w:t>
      </w:r>
      <w:r w:rsidR="00792C5D">
        <w:rPr>
          <w:rFonts w:ascii="Arial" w:hAnsi="Arial" w:cs="Arial"/>
        </w:rPr>
        <w:t>ico de manter as condições</w:t>
      </w:r>
      <w:r w:rsidRPr="00050880">
        <w:rPr>
          <w:rFonts w:ascii="Arial" w:hAnsi="Arial" w:cs="Arial"/>
        </w:rPr>
        <w:t xml:space="preserve"> de funcionamento do município, não somente numa situação imediata, mas a</w:t>
      </w:r>
      <w:r w:rsidR="00FB6FC7">
        <w:rPr>
          <w:rFonts w:ascii="Arial" w:hAnsi="Arial" w:cs="Arial"/>
        </w:rPr>
        <w:t xml:space="preserve"> médio e</w:t>
      </w:r>
      <w:r w:rsidRPr="00050880">
        <w:rPr>
          <w:rFonts w:ascii="Arial" w:hAnsi="Arial" w:cs="Arial"/>
        </w:rPr>
        <w:t xml:space="preserve"> longo prazo onde acreditamos</w:t>
      </w:r>
      <w:r w:rsidR="00FB6FC7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com as medidas ora propostas podemos voltar ao melhor equilíbrio das contas públicas e com isso também melhor remunerar nossos servidores assim como acontecia a alguns anos atrás onde não </w:t>
      </w:r>
      <w:r w:rsidR="006D1E0D" w:rsidRPr="00050880">
        <w:rPr>
          <w:rFonts w:ascii="Arial" w:hAnsi="Arial" w:cs="Arial"/>
        </w:rPr>
        <w:t>con</w:t>
      </w:r>
      <w:r w:rsidR="000A755A">
        <w:rPr>
          <w:rFonts w:ascii="Arial" w:hAnsi="Arial" w:cs="Arial"/>
        </w:rPr>
        <w:t>s</w:t>
      </w:r>
      <w:r w:rsidR="006D1E0D" w:rsidRPr="00050880">
        <w:rPr>
          <w:rFonts w:ascii="Arial" w:hAnsi="Arial" w:cs="Arial"/>
        </w:rPr>
        <w:t>tav</w:t>
      </w:r>
      <w:r w:rsidRPr="00050880">
        <w:rPr>
          <w:rFonts w:ascii="Arial" w:hAnsi="Arial" w:cs="Arial"/>
        </w:rPr>
        <w:t>am gratificações exorbitantes mas em que a cada ano se efetivava uma revisão geral de percentual elevado onde todos, então, estavam sendo contemplados. Pois do jeito como a situação se encontra e se seguir no caminho projetado o Município irá a falência em curto espaço de tempo ocasionando sérios prejuízos na prestação de serviços públicos que a nossa população espera e merece que lhe sejam disponibilizados no mínimo, em condições razoáveis.</w:t>
      </w:r>
      <w:r w:rsidR="006D1E0D" w:rsidRPr="00050880">
        <w:rPr>
          <w:rFonts w:ascii="Arial" w:hAnsi="Arial" w:cs="Arial"/>
        </w:rPr>
        <w:t xml:space="preserve"> A alteração nas gratificações a médio prazo vai proporcionar melhores índices de revisão geral para todos, inclusive p</w:t>
      </w:r>
      <w:r w:rsidR="007C30DB" w:rsidRPr="00050880">
        <w:rPr>
          <w:rFonts w:ascii="Arial" w:hAnsi="Arial" w:cs="Arial"/>
        </w:rPr>
        <w:t>a</w:t>
      </w:r>
      <w:r w:rsidR="006D1E0D" w:rsidRPr="00050880">
        <w:rPr>
          <w:rFonts w:ascii="Arial" w:hAnsi="Arial" w:cs="Arial"/>
        </w:rPr>
        <w:t>ra equipar</w:t>
      </w:r>
      <w:r w:rsidR="00512FB6">
        <w:rPr>
          <w:rFonts w:ascii="Arial" w:hAnsi="Arial" w:cs="Arial"/>
        </w:rPr>
        <w:t>ar</w:t>
      </w:r>
      <w:r w:rsidR="006D1E0D" w:rsidRPr="00050880">
        <w:rPr>
          <w:rFonts w:ascii="Arial" w:hAnsi="Arial" w:cs="Arial"/>
        </w:rPr>
        <w:t xml:space="preserve"> o vencimento básico de outros servidores em relação </w:t>
      </w:r>
      <w:r w:rsidR="007C30DB" w:rsidRPr="00050880">
        <w:rPr>
          <w:rFonts w:ascii="Arial" w:hAnsi="Arial" w:cs="Arial"/>
        </w:rPr>
        <w:t>ao magistério que com percentuais maiores está se distanciando dos demais.</w:t>
      </w:r>
      <w:r w:rsidR="00512FB6">
        <w:rPr>
          <w:rFonts w:ascii="Arial" w:hAnsi="Arial" w:cs="Arial"/>
        </w:rPr>
        <w:t xml:space="preserve"> Ainda deverá ser alterado o período das gratificações quanto a comprovação de cursos disposto o art. 25 da Lei Municipal 961/2009.</w:t>
      </w:r>
    </w:p>
    <w:p w:rsidR="00917C71" w:rsidRPr="00050880" w:rsidRDefault="00917C71" w:rsidP="006D1E0D">
      <w:pPr>
        <w:spacing w:after="120"/>
        <w:ind w:firstLine="720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>Por tudo que aqui foi exposto, com respaldo técnico e dentro de uma realidade que nos impõe a adoção das medidas propostas, para não corrermos o risco de termos e vivemos em um município sem as mínimas condições de funcionamento, aguardo em nome e para o bem de Arroio do Padre, para breve a aprovação do projeto de lei proposto.</w:t>
      </w:r>
    </w:p>
    <w:p w:rsidR="00917C71" w:rsidRPr="00050880" w:rsidRDefault="00917C71" w:rsidP="006D1E0D">
      <w:pPr>
        <w:spacing w:after="120"/>
        <w:ind w:firstLine="720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>Sendo o que se tratava para o momento.</w:t>
      </w:r>
    </w:p>
    <w:p w:rsidR="00A8303F" w:rsidRPr="00050880" w:rsidRDefault="00E407BD" w:rsidP="006D1E0D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050880">
        <w:rPr>
          <w:rFonts w:ascii="Arial" w:hAnsi="Arial" w:cs="Arial"/>
          <w:bCs/>
          <w:color w:val="auto"/>
        </w:rPr>
        <w:tab/>
      </w:r>
      <w:r w:rsidR="00B23E11" w:rsidRPr="00050880">
        <w:rPr>
          <w:rFonts w:ascii="Arial" w:hAnsi="Arial" w:cs="Arial"/>
          <w:bCs/>
          <w:color w:val="auto"/>
        </w:rPr>
        <w:t>Atenciosamente.</w:t>
      </w:r>
    </w:p>
    <w:p w:rsidR="0066045C" w:rsidRPr="00050880" w:rsidRDefault="001F29F2" w:rsidP="00917C7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050880">
        <w:rPr>
          <w:rFonts w:ascii="Arial" w:hAnsi="Arial" w:cs="Arial"/>
          <w:bCs/>
          <w:color w:val="auto"/>
        </w:rPr>
        <w:t>A</w:t>
      </w:r>
      <w:r w:rsidR="003E2D0C" w:rsidRPr="00050880">
        <w:rPr>
          <w:rFonts w:ascii="Arial" w:hAnsi="Arial" w:cs="Arial"/>
          <w:bCs/>
          <w:color w:val="auto"/>
        </w:rPr>
        <w:t xml:space="preserve">rroio do Padre, 03 </w:t>
      </w:r>
      <w:r w:rsidR="0003276F" w:rsidRPr="00050880">
        <w:rPr>
          <w:rFonts w:ascii="Arial" w:hAnsi="Arial" w:cs="Arial"/>
          <w:bCs/>
          <w:color w:val="auto"/>
        </w:rPr>
        <w:t>de janeiro</w:t>
      </w:r>
      <w:r w:rsidR="000B2B65" w:rsidRPr="00050880">
        <w:rPr>
          <w:rFonts w:ascii="Arial" w:hAnsi="Arial" w:cs="Arial"/>
          <w:bCs/>
          <w:color w:val="auto"/>
        </w:rPr>
        <w:t xml:space="preserve"> </w:t>
      </w:r>
      <w:r w:rsidR="0003276F" w:rsidRPr="00050880">
        <w:rPr>
          <w:rFonts w:ascii="Arial" w:hAnsi="Arial" w:cs="Arial"/>
          <w:bCs/>
          <w:color w:val="auto"/>
        </w:rPr>
        <w:t>de 2017</w:t>
      </w:r>
      <w:r w:rsidR="0066045C" w:rsidRPr="00050880">
        <w:rPr>
          <w:rFonts w:ascii="Arial" w:hAnsi="Arial" w:cs="Arial"/>
          <w:bCs/>
          <w:color w:val="auto"/>
        </w:rPr>
        <w:t xml:space="preserve">. </w:t>
      </w:r>
    </w:p>
    <w:p w:rsidR="00A8303F" w:rsidRPr="00050880" w:rsidRDefault="00A8303F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050880" w:rsidRDefault="0066045C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088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50880" w:rsidRDefault="0066045C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Prefeito Municipal</w:t>
      </w: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C30DB" w:rsidRPr="00050880" w:rsidRDefault="007C30DB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50880" w:rsidRDefault="003E2D0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05088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050880" w:rsidRDefault="003E2D0C" w:rsidP="00917C7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05088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050880" w:rsidRDefault="003E2D0C" w:rsidP="00917C71">
      <w:pPr>
        <w:spacing w:after="0" w:line="240" w:lineRule="auto"/>
        <w:rPr>
          <w:rFonts w:ascii="Arial" w:hAnsi="Arial" w:cs="Arial"/>
          <w:b/>
          <w:i/>
        </w:rPr>
      </w:pPr>
      <w:r w:rsidRPr="00050880">
        <w:rPr>
          <w:rFonts w:ascii="Arial" w:hAnsi="Arial" w:cs="Arial"/>
          <w:b/>
          <w:i/>
        </w:rPr>
        <w:t>Presidente da Câmara Municipal de</w:t>
      </w:r>
      <w:r w:rsidR="008926C0" w:rsidRPr="00050880">
        <w:rPr>
          <w:rFonts w:ascii="Arial" w:hAnsi="Arial" w:cs="Arial"/>
          <w:b/>
          <w:i/>
        </w:rPr>
        <w:t xml:space="preserve"> Vereadores</w:t>
      </w:r>
    </w:p>
    <w:p w:rsidR="00D864DA" w:rsidRPr="00050880" w:rsidRDefault="003E2D0C" w:rsidP="00917C71">
      <w:pPr>
        <w:spacing w:after="0" w:line="240" w:lineRule="auto"/>
        <w:rPr>
          <w:rFonts w:ascii="Arial" w:hAnsi="Arial" w:cs="Arial"/>
          <w:b/>
          <w:i/>
        </w:rPr>
      </w:pPr>
      <w:r w:rsidRPr="00050880">
        <w:rPr>
          <w:rFonts w:ascii="Arial" w:hAnsi="Arial" w:cs="Arial"/>
          <w:b/>
          <w:i/>
        </w:rPr>
        <w:t>Arroio do Padre/RS</w:t>
      </w: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512FB6" w:rsidRDefault="00512FB6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512FB6" w:rsidRDefault="00512FB6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512FB6" w:rsidRDefault="00512FB6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512FB6" w:rsidRPr="00050880" w:rsidRDefault="00512FB6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7C30DB" w:rsidRPr="00050880" w:rsidRDefault="007C30DB" w:rsidP="00917C71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</w:p>
    <w:p w:rsidR="00D864DA" w:rsidRPr="00050880" w:rsidRDefault="00613B15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        </w:t>
      </w:r>
    </w:p>
    <w:p w:rsidR="00613B15" w:rsidRPr="00050880" w:rsidRDefault="00613B15" w:rsidP="00917C7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ESTADO DO RIO GRANDE DO SUL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MUNICÍPIO DE ARROIO DO PADRE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GABINETE DO PREFEITO</w:t>
      </w:r>
    </w:p>
    <w:p w:rsidR="00D864DA" w:rsidRPr="00050880" w:rsidRDefault="00D864DA" w:rsidP="00917C7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50880" w:rsidRDefault="00D864DA" w:rsidP="00917C7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5088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0880">
        <w:rPr>
          <w:rFonts w:ascii="Arial" w:hAnsi="Arial" w:cs="Arial"/>
          <w:b/>
          <w:bCs/>
          <w:color w:val="auto"/>
          <w:u w:val="single"/>
        </w:rPr>
        <w:t>23</w:t>
      </w:r>
      <w:r w:rsidRPr="0005088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917C71" w:rsidRPr="00050880" w:rsidRDefault="007C30DB" w:rsidP="00917C71">
      <w:pPr>
        <w:spacing w:after="0" w:line="240" w:lineRule="auto"/>
        <w:ind w:left="4395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Altera os </w:t>
      </w:r>
      <w:proofErr w:type="spellStart"/>
      <w:r w:rsidRPr="00050880">
        <w:rPr>
          <w:rFonts w:ascii="Arial" w:hAnsi="Arial" w:cs="Arial"/>
        </w:rPr>
        <w:t>arts</w:t>
      </w:r>
      <w:proofErr w:type="spellEnd"/>
      <w:r w:rsidRPr="00050880">
        <w:rPr>
          <w:rFonts w:ascii="Arial" w:hAnsi="Arial" w:cs="Arial"/>
        </w:rPr>
        <w:t xml:space="preserve">. 15 e 25 </w:t>
      </w:r>
      <w:r w:rsidR="00917C71" w:rsidRPr="00050880">
        <w:rPr>
          <w:rFonts w:ascii="Arial" w:hAnsi="Arial" w:cs="Arial"/>
        </w:rPr>
        <w:t>da Lei Municipal nº 961, de 30 de outubro de 2009.</w:t>
      </w:r>
    </w:p>
    <w:p w:rsidR="00917C71" w:rsidRPr="00050880" w:rsidRDefault="00917C71" w:rsidP="00917C71">
      <w:pPr>
        <w:spacing w:after="0" w:line="240" w:lineRule="auto"/>
        <w:ind w:left="4395"/>
        <w:jc w:val="both"/>
        <w:rPr>
          <w:rFonts w:ascii="Arial" w:hAnsi="Arial" w:cs="Arial"/>
        </w:rPr>
      </w:pP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1º </w:t>
      </w:r>
      <w:r w:rsidRPr="00050880">
        <w:rPr>
          <w:rFonts w:ascii="Arial" w:hAnsi="Arial" w:cs="Arial"/>
        </w:rPr>
        <w:t>Ficam alterados nos termos desta Lei os artigos 15, 19 e o anexo I da Lei Municipal nº 961, de 30 de outubro de 2009.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2º </w:t>
      </w:r>
      <w:r w:rsidRPr="00050880">
        <w:rPr>
          <w:rFonts w:ascii="Arial" w:hAnsi="Arial" w:cs="Arial"/>
        </w:rPr>
        <w:t>O art. 15 da Lei Municipal nº 961</w:t>
      </w:r>
      <w:r w:rsidR="00785EFD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de 30 de outubro de 2009 passará a vigorar com a seguinte redação: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</w:t>
      </w:r>
      <w:r w:rsidR="00463A71" w:rsidRPr="00050880">
        <w:rPr>
          <w:rFonts w:ascii="Arial" w:hAnsi="Arial" w:cs="Arial"/>
          <w:b/>
          <w:i/>
        </w:rPr>
        <w:t xml:space="preserve"> </w:t>
      </w:r>
      <w:r w:rsidRPr="00050880">
        <w:rPr>
          <w:rFonts w:ascii="Arial" w:hAnsi="Arial" w:cs="Arial"/>
          <w:b/>
          <w:i/>
        </w:rPr>
        <w:t xml:space="preserve">15 </w:t>
      </w:r>
      <w:r w:rsidRPr="00050880">
        <w:rPr>
          <w:rFonts w:ascii="Arial" w:hAnsi="Arial" w:cs="Arial"/>
          <w:i/>
        </w:rPr>
        <w:t>O tempo de exercício na classe imediatamente anterior para fins de promoção e o percentual de gratificação aplicado para cada classe será de:</w:t>
      </w:r>
    </w:p>
    <w:tbl>
      <w:tblPr>
        <w:tblStyle w:val="Tabelacomgrade"/>
        <w:tblW w:w="6662" w:type="dxa"/>
        <w:tblInd w:w="959" w:type="dxa"/>
        <w:tblLook w:val="04A0" w:firstRow="1" w:lastRow="0" w:firstColumn="1" w:lastColumn="0" w:noHBand="0" w:noVBand="1"/>
      </w:tblPr>
      <w:tblGrid>
        <w:gridCol w:w="6662"/>
      </w:tblGrid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B – Gratificação de 5%</w:t>
            </w:r>
          </w:p>
        </w:tc>
      </w:tr>
      <w:tr w:rsidR="00050880" w:rsidRPr="00050880" w:rsidTr="009539DC">
        <w:trPr>
          <w:trHeight w:val="326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 xml:space="preserve">Cinco anos para a Classe C – </w:t>
            </w:r>
            <w:r w:rsidR="00463A71" w:rsidRPr="00050880">
              <w:rPr>
                <w:rFonts w:ascii="Arial" w:hAnsi="Arial" w:cs="Arial"/>
                <w:i/>
              </w:rPr>
              <w:t>Gratificação de 8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463A7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D – Gratificação de 1</w:t>
            </w:r>
            <w:r w:rsidR="00463A71" w:rsidRPr="00050880">
              <w:rPr>
                <w:rFonts w:ascii="Arial" w:hAnsi="Arial" w:cs="Arial"/>
                <w:i/>
              </w:rPr>
              <w:t>1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E – Gratificação de 14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26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F – Gratificação de 17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917C71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G – Gratificação de 20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</w:tbl>
    <w:p w:rsidR="00917C71" w:rsidRPr="00050880" w:rsidRDefault="00917C71" w:rsidP="00917C71">
      <w:pPr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1º Os servidores ativos que de alguma forma já obtiveram gratifica</w:t>
      </w:r>
      <w:r w:rsidR="00605926">
        <w:rPr>
          <w:rFonts w:ascii="Arial" w:hAnsi="Arial" w:cs="Arial"/>
          <w:i/>
        </w:rPr>
        <w:t xml:space="preserve">ção de percentual e respectivos </w:t>
      </w:r>
      <w:r w:rsidR="007C30DB" w:rsidRPr="00050880">
        <w:rPr>
          <w:rFonts w:ascii="Arial" w:hAnsi="Arial" w:cs="Arial"/>
          <w:i/>
        </w:rPr>
        <w:t>valores fixados por este art. f</w:t>
      </w:r>
      <w:r w:rsidRPr="00050880">
        <w:rPr>
          <w:rFonts w:ascii="Arial" w:hAnsi="Arial" w:cs="Arial"/>
          <w:i/>
        </w:rPr>
        <w:t>arão jus ao percentual de uma classe para outra quando alcançado o referido período.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2º O percentual de gratificação descrito acima deve ser aplicado a cada mudança de classe ao salário base do servidor, pois a gratificação não é acumulativa.</w:t>
      </w:r>
    </w:p>
    <w:p w:rsidR="00041CF9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3º </w:t>
      </w:r>
      <w:r w:rsidR="00041CF9" w:rsidRPr="00050880">
        <w:rPr>
          <w:rFonts w:ascii="Arial" w:hAnsi="Arial" w:cs="Arial"/>
        </w:rPr>
        <w:t>O art. 25</w:t>
      </w:r>
      <w:r w:rsidR="00463A71" w:rsidRPr="00050880">
        <w:rPr>
          <w:rFonts w:ascii="Arial" w:hAnsi="Arial" w:cs="Arial"/>
        </w:rPr>
        <w:t xml:space="preserve"> </w:t>
      </w:r>
      <w:r w:rsidR="00041CF9" w:rsidRPr="00050880">
        <w:rPr>
          <w:rFonts w:ascii="Arial" w:hAnsi="Arial" w:cs="Arial"/>
        </w:rPr>
        <w:t>e seu parágrafo único, da Lei Municipal nº 961, de 30 de outubro de 2009, passará a vigorar com a seguinte redação: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 25</w:t>
      </w:r>
      <w:r w:rsidRPr="00050880">
        <w:rPr>
          <w:rFonts w:ascii="Arial" w:hAnsi="Arial" w:cs="Arial"/>
          <w:i/>
        </w:rPr>
        <w:t xml:space="preserve"> Será atribuída uma gratificação para os ocupantes de cargos com exigência de nível superior que tiveram comprovados uma formação especifica e quando guardada estrita compatibilidade com o seu cargo e o exercício da função.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  <w:i/>
        </w:rPr>
        <w:t>Parágrafo Único</w:t>
      </w:r>
      <w:r w:rsidRPr="00050880">
        <w:rPr>
          <w:rFonts w:ascii="Arial" w:hAnsi="Arial" w:cs="Arial"/>
          <w:i/>
        </w:rPr>
        <w:t xml:space="preserve">: A gratificação de que trata o caput somente será concedida aos ocupantes de cargo de nível superior, se a formação especifica e compatível com o cargo e o exercício da função, ter </w:t>
      </w:r>
      <w:r w:rsidR="007C30DB" w:rsidRPr="00050880">
        <w:rPr>
          <w:rFonts w:ascii="Arial" w:hAnsi="Arial" w:cs="Arial"/>
          <w:i/>
        </w:rPr>
        <w:t>ocorrido</w:t>
      </w:r>
      <w:r w:rsidRPr="00050880">
        <w:rPr>
          <w:rFonts w:ascii="Arial" w:hAnsi="Arial" w:cs="Arial"/>
          <w:i/>
        </w:rPr>
        <w:t xml:space="preserve"> quando o requere</w:t>
      </w:r>
      <w:r w:rsidRPr="00313B5E">
        <w:rPr>
          <w:rFonts w:ascii="Arial" w:hAnsi="Arial" w:cs="Arial"/>
          <w:i/>
        </w:rPr>
        <w:t xml:space="preserve">nte </w:t>
      </w:r>
      <w:r w:rsidR="00313B5E">
        <w:rPr>
          <w:rFonts w:ascii="Arial" w:hAnsi="Arial" w:cs="Arial"/>
          <w:i/>
        </w:rPr>
        <w:t>ao benefício</w:t>
      </w:r>
      <w:r w:rsidRPr="00313B5E">
        <w:rPr>
          <w:rFonts w:ascii="Arial" w:hAnsi="Arial" w:cs="Arial"/>
          <w:i/>
        </w:rPr>
        <w:t xml:space="preserve"> já ocupava o cargo e a partir da data da conclusão de seu estágio probatório.</w:t>
      </w:r>
    </w:p>
    <w:p w:rsidR="00917C71" w:rsidRPr="00050880" w:rsidRDefault="00041CF9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 xml:space="preserve">Art. </w:t>
      </w:r>
      <w:r w:rsidR="005D298E" w:rsidRPr="00050880">
        <w:rPr>
          <w:rFonts w:ascii="Arial" w:hAnsi="Arial" w:cs="Arial"/>
          <w:b/>
        </w:rPr>
        <w:t>4</w:t>
      </w:r>
      <w:r w:rsidRPr="00050880">
        <w:rPr>
          <w:rFonts w:ascii="Arial" w:hAnsi="Arial" w:cs="Arial"/>
          <w:b/>
        </w:rPr>
        <w:t xml:space="preserve">º </w:t>
      </w:r>
      <w:r w:rsidR="00917C71" w:rsidRPr="00050880">
        <w:rPr>
          <w:rFonts w:ascii="Arial" w:hAnsi="Arial" w:cs="Arial"/>
        </w:rPr>
        <w:t>As despesas decorrentes desta Lei correrão por dotações orçamentárias próprias consignadas ao orçamento municipal vigente.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="005D298E" w:rsidRPr="00050880">
        <w:rPr>
          <w:rFonts w:ascii="Arial" w:hAnsi="Arial" w:cs="Arial"/>
          <w:b/>
        </w:rPr>
        <w:t>5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>Mantêm-se inalteradas as demais disposições da Lei Municipal</w:t>
      </w:r>
      <w:r w:rsidR="00E15723">
        <w:rPr>
          <w:rFonts w:ascii="Arial" w:hAnsi="Arial" w:cs="Arial"/>
        </w:rPr>
        <w:t xml:space="preserve"> nº</w:t>
      </w:r>
      <w:r w:rsidRPr="00050880">
        <w:rPr>
          <w:rFonts w:ascii="Arial" w:hAnsi="Arial" w:cs="Arial"/>
        </w:rPr>
        <w:t xml:space="preserve"> 961</w:t>
      </w:r>
      <w:r w:rsidR="00E15723">
        <w:rPr>
          <w:rFonts w:ascii="Arial" w:hAnsi="Arial" w:cs="Arial"/>
        </w:rPr>
        <w:t>,</w:t>
      </w:r>
      <w:bookmarkStart w:id="0" w:name="_GoBack"/>
      <w:bookmarkEnd w:id="0"/>
      <w:r w:rsidRPr="00050880">
        <w:rPr>
          <w:rFonts w:ascii="Arial" w:hAnsi="Arial" w:cs="Arial"/>
        </w:rPr>
        <w:t xml:space="preserve"> de 30 de outubro de 2009 e alterações vigentes nesta data.</w:t>
      </w:r>
    </w:p>
    <w:p w:rsidR="00917C71" w:rsidRPr="00050880" w:rsidRDefault="00917C71" w:rsidP="00917C71">
      <w:pPr>
        <w:spacing w:after="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</w:t>
      </w:r>
      <w:r w:rsidR="009539DC" w:rsidRPr="00050880">
        <w:rPr>
          <w:rFonts w:ascii="Arial" w:hAnsi="Arial" w:cs="Arial"/>
          <w:b/>
        </w:rPr>
        <w:t xml:space="preserve">. </w:t>
      </w:r>
      <w:r w:rsidR="005D298E" w:rsidRPr="00050880">
        <w:rPr>
          <w:rFonts w:ascii="Arial" w:hAnsi="Arial" w:cs="Arial"/>
          <w:b/>
        </w:rPr>
        <w:t>6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>Esta Lei entra em vigor na data de sua publicação.</w:t>
      </w:r>
    </w:p>
    <w:p w:rsidR="00D864DA" w:rsidRPr="00050880" w:rsidRDefault="00613B15" w:rsidP="00917C7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50880">
        <w:rPr>
          <w:rFonts w:ascii="Arial" w:hAnsi="Arial" w:cs="Arial"/>
          <w:sz w:val="22"/>
          <w:szCs w:val="22"/>
        </w:rPr>
        <w:t>Arroio do Padre, 03 de janeiro de 2017</w:t>
      </w:r>
      <w:r w:rsidR="00D864DA" w:rsidRPr="00050880">
        <w:rPr>
          <w:rFonts w:ascii="Arial" w:hAnsi="Arial" w:cs="Arial"/>
          <w:sz w:val="22"/>
          <w:szCs w:val="22"/>
        </w:rPr>
        <w:t>.</w:t>
      </w:r>
    </w:p>
    <w:p w:rsidR="008D2D85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Visto Técnico:</w:t>
      </w:r>
      <w:r w:rsidR="00613B15" w:rsidRPr="00050880">
        <w:rPr>
          <w:rFonts w:ascii="Arial" w:eastAsia="Calibri" w:hAnsi="Arial" w:cs="Arial"/>
          <w:lang w:eastAsia="en-US"/>
        </w:rPr>
        <w:t xml:space="preserve"> </w:t>
      </w:r>
    </w:p>
    <w:p w:rsidR="00D864DA" w:rsidRPr="00050880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50880">
        <w:rPr>
          <w:rFonts w:ascii="Arial" w:eastAsia="Calibri" w:hAnsi="Arial" w:cs="Arial"/>
          <w:lang w:eastAsia="en-US"/>
        </w:rPr>
        <w:t>Loutar</w:t>
      </w:r>
      <w:proofErr w:type="spellEnd"/>
      <w:r w:rsidRPr="0005088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5088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0880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050880" w:rsidRDefault="00613B15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Prefeito Municipal</w:t>
      </w:r>
    </w:p>
    <w:sectPr w:rsidR="00B23E11" w:rsidRPr="0005088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17" w:rsidRDefault="00BD6C17">
      <w:pPr>
        <w:spacing w:after="0" w:line="240" w:lineRule="auto"/>
      </w:pPr>
      <w:r>
        <w:separator/>
      </w:r>
    </w:p>
  </w:endnote>
  <w:endnote w:type="continuationSeparator" w:id="0">
    <w:p w:rsidR="00BD6C17" w:rsidRDefault="00BD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17" w:rsidRDefault="00BD6C17">
      <w:pPr>
        <w:spacing w:after="0" w:line="240" w:lineRule="auto"/>
      </w:pPr>
      <w:r>
        <w:separator/>
      </w:r>
    </w:p>
  </w:footnote>
  <w:footnote w:type="continuationSeparator" w:id="0">
    <w:p w:rsidR="00BD6C17" w:rsidRDefault="00BD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0B01"/>
    <w:multiLevelType w:val="hybridMultilevel"/>
    <w:tmpl w:val="CCFC6356"/>
    <w:lvl w:ilvl="0" w:tplc="F7424E8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41CF9"/>
    <w:rsid w:val="00050880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A755A"/>
    <w:rsid w:val="000B2B40"/>
    <w:rsid w:val="000B2B65"/>
    <w:rsid w:val="000B4393"/>
    <w:rsid w:val="000B7ACA"/>
    <w:rsid w:val="000C0BD6"/>
    <w:rsid w:val="000C2AC5"/>
    <w:rsid w:val="00104841"/>
    <w:rsid w:val="00104D63"/>
    <w:rsid w:val="0011529A"/>
    <w:rsid w:val="00122E1F"/>
    <w:rsid w:val="00125C7E"/>
    <w:rsid w:val="00126D46"/>
    <w:rsid w:val="00142C99"/>
    <w:rsid w:val="001567B7"/>
    <w:rsid w:val="001634D5"/>
    <w:rsid w:val="00191B86"/>
    <w:rsid w:val="001978BC"/>
    <w:rsid w:val="001A2ABA"/>
    <w:rsid w:val="001A7FAE"/>
    <w:rsid w:val="001B7CA7"/>
    <w:rsid w:val="001C0E66"/>
    <w:rsid w:val="001C19E6"/>
    <w:rsid w:val="001C1A7A"/>
    <w:rsid w:val="001D24DD"/>
    <w:rsid w:val="001E5D94"/>
    <w:rsid w:val="001F29F2"/>
    <w:rsid w:val="0021044A"/>
    <w:rsid w:val="00211F20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3B5E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E02CA"/>
    <w:rsid w:val="003E2D0C"/>
    <w:rsid w:val="003F2141"/>
    <w:rsid w:val="00441ADB"/>
    <w:rsid w:val="00454CC3"/>
    <w:rsid w:val="00463A71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12FB6"/>
    <w:rsid w:val="0052608E"/>
    <w:rsid w:val="0052751A"/>
    <w:rsid w:val="00527BBE"/>
    <w:rsid w:val="0053711B"/>
    <w:rsid w:val="0054360A"/>
    <w:rsid w:val="00543BB8"/>
    <w:rsid w:val="005500A4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298E"/>
    <w:rsid w:val="005D36B9"/>
    <w:rsid w:val="00601B98"/>
    <w:rsid w:val="00605926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A49A5"/>
    <w:rsid w:val="006B2871"/>
    <w:rsid w:val="006C167E"/>
    <w:rsid w:val="006C2AD6"/>
    <w:rsid w:val="006C410B"/>
    <w:rsid w:val="006C6C94"/>
    <w:rsid w:val="006D1E0D"/>
    <w:rsid w:val="006D5AF0"/>
    <w:rsid w:val="006E18FA"/>
    <w:rsid w:val="006F0172"/>
    <w:rsid w:val="006F5B1A"/>
    <w:rsid w:val="007279C1"/>
    <w:rsid w:val="0075222A"/>
    <w:rsid w:val="00775318"/>
    <w:rsid w:val="007823CA"/>
    <w:rsid w:val="00785EFD"/>
    <w:rsid w:val="00786A86"/>
    <w:rsid w:val="00792C5D"/>
    <w:rsid w:val="00795BBF"/>
    <w:rsid w:val="00796A97"/>
    <w:rsid w:val="007B0C25"/>
    <w:rsid w:val="007B3BE2"/>
    <w:rsid w:val="007B3E41"/>
    <w:rsid w:val="007B41CC"/>
    <w:rsid w:val="007C09F2"/>
    <w:rsid w:val="007C202E"/>
    <w:rsid w:val="007C30DB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17C71"/>
    <w:rsid w:val="00923E04"/>
    <w:rsid w:val="00924E8B"/>
    <w:rsid w:val="0092778F"/>
    <w:rsid w:val="00952354"/>
    <w:rsid w:val="009539DC"/>
    <w:rsid w:val="00956470"/>
    <w:rsid w:val="00972AAA"/>
    <w:rsid w:val="009826CC"/>
    <w:rsid w:val="00991330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2BE4"/>
    <w:rsid w:val="00BB5610"/>
    <w:rsid w:val="00BC49FB"/>
    <w:rsid w:val="00BC5205"/>
    <w:rsid w:val="00BD2EE3"/>
    <w:rsid w:val="00BD55B9"/>
    <w:rsid w:val="00BD6C17"/>
    <w:rsid w:val="00BF67B6"/>
    <w:rsid w:val="00C07B00"/>
    <w:rsid w:val="00C11297"/>
    <w:rsid w:val="00C17F98"/>
    <w:rsid w:val="00C25E4F"/>
    <w:rsid w:val="00C26E4F"/>
    <w:rsid w:val="00C3281B"/>
    <w:rsid w:val="00C339B7"/>
    <w:rsid w:val="00C523A4"/>
    <w:rsid w:val="00C5400C"/>
    <w:rsid w:val="00C6357A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012F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1572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B6FC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EAEA-5582-4824-B075-880DE31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2015-01-30T13:27:00Z</cp:lastPrinted>
  <dcterms:created xsi:type="dcterms:W3CDTF">2017-01-03T15:52:00Z</dcterms:created>
  <dcterms:modified xsi:type="dcterms:W3CDTF">2017-01-11T12:55:00Z</dcterms:modified>
</cp:coreProperties>
</file>